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2430E">
        <w:rPr>
          <w:rFonts w:ascii="Times New Roman" w:eastAsia="Times New Roman" w:hAnsi="Times New Roman" w:cs="Times New Roman"/>
          <w:sz w:val="28"/>
          <w:szCs w:val="28"/>
        </w:rPr>
        <w:t>Одобрены на заседании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>Координационной комиссии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>Министерства спорта Российской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>Федерации по введению и реализации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>Всероссийского физкультурно-спортивного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>комплекса «Готов к труду и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>обороне» (ГТО) протоколом № 1 от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 xml:space="preserve">23.07.2014 пункт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>/1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организации проведения испытаний (тестов), входящих </w:t>
      </w:r>
      <w:proofErr w:type="gramStart"/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proofErr w:type="gramEnd"/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Всероссийский физкультурно-спортивный комплекс «Готов к труду и обороне» (ГТО)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Выполнение нормативов Комплекса ГТО проводится в соревновательной обстановке. На этапах подготовки и выполнения норм Комплекса ГТО осуществляется медицинский контроль.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Для того чтобы участники могли полностью реализовать свои способности, необходимо выбрать целесообразную последовательность проведения тестирования. Она заключается в необходимости начать тестирование с наименее </w:t>
      </w:r>
      <w:proofErr w:type="spellStart"/>
      <w:r w:rsidRPr="00A2430E">
        <w:rPr>
          <w:rFonts w:ascii="Times New Roman" w:eastAsia="Times New Roman" w:hAnsi="Times New Roman" w:cs="Times New Roman"/>
          <w:sz w:val="28"/>
          <w:szCs w:val="28"/>
        </w:rPr>
        <w:t>энергозатратных</w:t>
      </w:r>
      <w:proofErr w:type="spell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видов испытаний (тестов) и предоставлении участникам достаточного периода отдыха между выполнением нормативов. Кроме того, организаторы соревнований перед тестированием должны провести общую разминку участников.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Наиболее эффективным является следующий порядок тестирования физической подготовленности населения: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1. Бег на 30, 60, 100 м в зависимости от возрастных требований и ступени Комплекса.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2. Прыжок в длину с места толчком двумя ногами, прыжок в длину с разбега.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3. Тестирование в силовых упражнениях: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подтягивание из виса лежа на низкой перекладине и из виса на высокой перекладине;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сгибание и разгибание рук в упоре лежа на полу;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рывок гири;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поднимание туловища из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лежа на спине.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Для тестирования в силовых упражнениях рекомендуется привлекать бригады судей: старший судья бригады (устанавливает единые требования к судейству на всех снарядах, подает общие команды, ведет хронометраж и протоколирует результаты) и по одному судье на каждом снаряде (контролируют технику выполнения упражнения, ведут подсчет правильно выполненных движений, указывают на ошибки).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 сгибания и разгибания рук в упоре лежа на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полу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рекомендуется проводить с применением контактных платформ, что обеспечивает более высокую объективность измерения.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Тестирование по скоростно-силовым видам и силовым упражнениям может выполняться в один или два дня в зависимости от количества участников.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4. Бег на 1; 1,5; 2; 3 км проводится в один день. До соревнований в беге на 1; 1,5; 2; 3 км можно организовать тестирование по одному-двум наименее энергоемким испытаниям (тестам), однако лучше ограничиться только бегом.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5. Тестирование умения плавать проводится, как правило, после предварительного обучения и тренировок. На поворотах выставляются судьи-контролеры, фиксирующие касание бортика во время выполнения поворота, а также нарушения правил (хождение по дну, держание за разделительные дорожки). Результат каждого участника фиксируется и заносится в протокол.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6. В зимний период целесообразно организовать соревнования по выполнению силовых упражнений, рывку гири и бегу на лыжах. Соревнования рекомендуется проводить в два дня с интервалом отдыха в несколько дней. Силовые упражнения и рывок гири проводятся после бега на лыжах.</w:t>
      </w:r>
    </w:p>
    <w:tbl>
      <w:tblPr>
        <w:tblW w:w="97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3"/>
        <w:gridCol w:w="5244"/>
      </w:tblGrid>
      <w:tr w:rsidR="00A2430E" w:rsidRPr="00A2430E" w:rsidTr="00A2430E">
        <w:trPr>
          <w:trHeight w:val="2824"/>
        </w:trPr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0E" w:rsidRPr="00A2430E" w:rsidRDefault="00A2430E" w:rsidP="00A24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0E" w:rsidRPr="00A2430E" w:rsidRDefault="00A2430E" w:rsidP="00A243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3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</w:t>
            </w:r>
            <w:r w:rsidRPr="00A243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2430E">
              <w:rPr>
                <w:rFonts w:ascii="Times New Roman" w:eastAsia="Times New Roman" w:hAnsi="Times New Roman" w:cs="Times New Roman"/>
                <w:sz w:val="28"/>
                <w:szCs w:val="28"/>
              </w:rPr>
              <w:t>/1</w:t>
            </w:r>
          </w:p>
        </w:tc>
      </w:tr>
    </w:tbl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выполнению видов испытаний (тестов), входящих во Всероссийский физкультурно-спортивный комплекс «Готов к труду и обороне» (ГТО)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Перед тестированием участники выполняют индивидуальную или общую разминку под руководством инструктора, педагога (тренера-преподавателя) или самостоятельно. Одежда и обувь участников - спортивная.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Во время проведения тестирования обеспечиваются необходимые меры техники безопасности и сохранения здоровья участников.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1. Челночный бег 3х10 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Челночный бег проводится на любой ровной площадке с твердым покрытием, обеспечивающим хорошее сцепление с обувью. На расстоянии 10 м прочерчиваются 2 параллельные линии – «Старт» и «Финиш».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Секундомер останавливают в момент пересечения линии «Финиш». Участники стартуют по 2 человека.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2. Бег на 30, 60, 100 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Бег проводится по дорожкам стадиона или на любой ровной площадке с твердым покрытием. Бег на 30 м выполняется с высокого старта, бег на 60 и 100 м - с низкого или высокого старта. Участники стартуют по 2 - 4 человека.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Бег на 1; 1,5; 2; 3 км.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Бег на выносливость проводится по беговой дорожке стадиона или любой ровной местности. Максимальное количество участников забега - 20 человек.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3. Смешанное передвижение.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Смешанное передвижение состоит из бега, переходящего в ходьбу в любой последовательности.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Проводится по беговой дорожке стадиона или любой ровной местности. Максимальное количество участников забега - 20 человек.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4. Прыжок в длину с места толчком двумя ногами.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Прыжок в длину с места толчком двумя ногами выполняется в секторе для горизонтальных прыжков. Место отталкивания должно обеспечивать хорошее сцепление с обувью. Участник принимает исходное положение (далее - ИП): ноги на ширине плеч, ступни параллельно, носки ног перед 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линией измерения. Одновременным толчком двух ног выполняется прыжок вперед. Мах руками разрешен.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Измерение производится по перпендикулярной прямой от линии измерения до ближайшего следа, оставленного любой частью тела участника.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Ошибки: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1) заступ за линию измерения или касание ее;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выполнение отталкивания с предварительного подскока;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отталкивание ногами разновременно.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5. Прыжок в длину с разбега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Прыжок в длину с разбега выполняется в секторе для горизонтальных прыжков.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6. Подтягивание из виса лежа на низкой перекладине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Подтягивание на низкой перекладине выполняется из ИП: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вис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лежа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Высота грифа перекладины для участников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ступеней - 90 см. Высота грифа перекладины для участников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ступеней - 110 см.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занимает ИП. Из ИП участник подтягивается до пересечения подбородком грифа перекладины, затем опускается в вис и, зафиксировав на 0,5 сек. ИП, продолжает выполнение упражнения.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Засчитывается количество правильно выполненных подтягиваний, фиксируемых счетом судьи.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Ошибки: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1) подтягивания с рывками или с </w:t>
      </w:r>
      <w:proofErr w:type="spellStart"/>
      <w:r w:rsidRPr="00A2430E">
        <w:rPr>
          <w:rFonts w:ascii="Times New Roman" w:eastAsia="Times New Roman" w:hAnsi="Times New Roman" w:cs="Times New Roman"/>
          <w:sz w:val="28"/>
          <w:szCs w:val="28"/>
        </w:rPr>
        <w:t>прогибанием</w:t>
      </w:r>
      <w:proofErr w:type="spell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туловища;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подбородок не поднялся выше грифа перекладины;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отсутствие фиксации на 0,5 сек. ИП;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4) разновременное сгибание рук.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 Подтягивание из виса на высокой перекладине.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Подтягивание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Участник подтягивается так, чтобы подбородок пересек верхнюю линию грифа перекладины, затем опускается в вис и продолжает выполнение упражнения. Засчитывается количество правильно выполненных подтягиваний, фиксируемых счетом судьи.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Ошибки: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1) подтягивание рывками или с махами ног (туловища);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подбородок не поднялся выше грифа перекладины;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 отсутствие фиксации на 0,5 сек. ИП;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разновременное сгибание рук.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8. Рывок гири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Для тестирования используются гири массой 16 кг.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на помосте или любой ровной площадке размером 2×2 м. Участник обязан выступать на соревнованиях в спортивной форме, позволяющей судьям определять выпрямление работающей руки и разгибание ног в тазобедренных и коленных суставах.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Рывок гири выполняется в один прием, сначала одной рукой, затем без перерыва другой. Участник должен непрерывным движением поднимать 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гирю вверх до полного выпрямления руки и зафиксировать ее. Работающая рука, ноги и туловище при этом должны быть выпрямлены. Переход к выполнению упражнения другой рукой может быть сделан один раз. Для смены рук разрешено использовать дополнительные замахи.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Участник имеет право начинать упражнение с любой руки и переходить к выполнению упражнения второй рукой в любое время, отдыхать, держа гирю в верхнем, либо нижнем положении, не более 5 сек. Во время выполнения упражнения судья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засчитывает каждый правильно выполненный подъем после фиксации гири не менее чем на 0,5 сек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Запрещено: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1) использовать какие-либо приспособления, облегчающие подъем гири, в том числе гимнастические накладки;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использовать канифоль для подготовки ладоней;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оказывать себе помощь, опираясь свободной рукой на бедро или туловище;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4) постановка гири на голову, плечо, грудь, ногу или помост;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5) выход за пределы помоста.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Ошибки: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1) </w:t>
      </w:r>
      <w:proofErr w:type="spellStart"/>
      <w:r w:rsidRPr="00A2430E">
        <w:rPr>
          <w:rFonts w:ascii="Times New Roman" w:eastAsia="Times New Roman" w:hAnsi="Times New Roman" w:cs="Times New Roman"/>
          <w:sz w:val="28"/>
          <w:szCs w:val="28"/>
        </w:rPr>
        <w:t>дожим</w:t>
      </w:r>
      <w:proofErr w:type="spell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гири;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касание свободной рукой ног, туловища, гири, работающей руки.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9. Сгибание и разгибание рук в упоре лежа на полу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Сгибание и разгибание рук в упоре лежа выполняется из ИП: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упор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Сгибая руки, необходимо коснуться грудью пола (или платформы высотой 5 см), затем, разгибая руки, вернуться в ИП и, зафиксировав его на 0,5 сек., продолжить выполнение упражнения.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Засчитывается количество правильно выполненных сгибаний и разгибаний рук, фиксируемых счетом судьи.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Ошибки: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1) касание пола коленями, бедрами, тазом;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нарушение прямой линии "плечи - туловище - ноги";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отсутствие фиксации на 0,5 сек. ИП;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4) разновременное разгибание рук.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10. Поднимание туловища из </w:t>
      </w:r>
      <w:proofErr w:type="gramStart"/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  <w:proofErr w:type="gramEnd"/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лежа на спине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Поднимание туловища из положения лежа выполняется из ИП: лежа на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спине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на гимнастическом мате, руки за головой, лопатки касаются мата, ноги согнуты в коленях под прямым углом, ступни прижаты партнером к полу.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Участник выполняет максимальное количество </w:t>
      </w:r>
      <w:proofErr w:type="spellStart"/>
      <w:r w:rsidRPr="00A2430E">
        <w:rPr>
          <w:rFonts w:ascii="Times New Roman" w:eastAsia="Times New Roman" w:hAnsi="Times New Roman" w:cs="Times New Roman"/>
          <w:sz w:val="28"/>
          <w:szCs w:val="28"/>
        </w:rPr>
        <w:t>подниманий</w:t>
      </w:r>
      <w:proofErr w:type="spell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(за 1 мин.), касаясь локтями бедер (коленей), с последующим возвратом в ИП.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Засчитывается количество правильно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430E">
        <w:rPr>
          <w:rFonts w:ascii="Times New Roman" w:eastAsia="Times New Roman" w:hAnsi="Times New Roman" w:cs="Times New Roman"/>
          <w:sz w:val="28"/>
          <w:szCs w:val="28"/>
        </w:rPr>
        <w:t>подниманий</w:t>
      </w:r>
      <w:proofErr w:type="spell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туловища.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Для выполнения тестирования создаются пары, один из партнеров выполняет упражнение, другой удерживает его ноги за ступни и голени. Затем участники меняются местами.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Ошибки: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1) отсутствие касания локтями бедер (коленей);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отсутствие касания лопатками мата;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пальцы разомкнуты "из замка";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4) смещение таза.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11. Наклон вперед из </w:t>
      </w:r>
      <w:proofErr w:type="gramStart"/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  <w:proofErr w:type="gramEnd"/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стоя с прямыми ногами на полу или на гимнастической скамье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Наклон вперед из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10 - 15 см.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фиксирует результат в течение 2 сек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испытания (теста) на гимнастической скамье по команде участник выполняет два предварительных наклона, скользя пальцами рук по линейке измерения. При третьем наклоне участник максимально сгибается и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фиксирует результат в течение 2 сек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>. Величина гибкости измеряется в сантиметрах. Результат выше уровня гимнастической скамьи определяется знаком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–, 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>ниже - знаком +.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Ошибки: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1) сгибание ног в коленях;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фиксация результата пальцами одной руки;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отсутствие фиксации результата в течение 2 сек.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12. Метание теннисного мяча в цель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Метание теннисного мяча (57 г) в цель производится с расстояния 6 м в закрепленный на стене гимнастический обруч (диаметром 90 см). Нижний край обруча находится на высоте 2 м от пола.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Участнику предоставляется право выполнить пять бросков. Засчитывается количество попаданий в площадь, ограниченную обручем.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13.  Метание спортивного снаряда на дальность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Метание спортивного снаряда (весом 150, 500, 700 г) на дальность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Метание выполняется с места или прямого разбега способом "из-за спины через плечо". Другие способы метания запрещены.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Спортивные снаряды разработаны специально для применения на спортивных соревнованиях и имеют специфическую форму и оптимальный вес, обеспечивающие наилучшую дальность полета. Участники </w:t>
      </w:r>
      <w:r w:rsidRPr="00A2430E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ступеней Комплекса выполняют метание мяча весом 150 г, участники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ступеней Комплекса выполняют метание спортивного снаряда весом 700 и 500 г (мужчины и женщины соответственно).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14.  Плавание на 10, 15, 25, 50 м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Плавание проводится в бассейнах или специально оборудованных местах на </w:t>
      </w:r>
      <w:hyperlink r:id="rId5" w:tooltip="Водоем" w:history="1">
        <w:r w:rsidRPr="00A2430E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водоемах</w:t>
        </w:r>
      </w:hyperlink>
      <w:r w:rsidRPr="00A2430E">
        <w:rPr>
          <w:rFonts w:ascii="Times New Roman" w:eastAsia="Times New Roman" w:hAnsi="Times New Roman" w:cs="Times New Roman"/>
          <w:sz w:val="28"/>
          <w:szCs w:val="28"/>
        </w:rPr>
        <w:t>. Разрешено стартовать с тумбочки, бортика или из воды. Способ плавания – произвольный. Пловец должен коснуться стенки бассейна какой-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либо частью своего тела при завершении каждого отрезка дистанции и на финише.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Запрещено: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1) идти по дну;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использовать для продвижения или сохранения плавучести разделители дорожек или подручные средства;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15. Бег на лыжах на 1, 2, 3, 5 км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Бег на лыжах проводится свободным стилем на дистанциях, проложенных преимущественно на местности со слабо 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общеобразовательных учреждениях (Санитарно-эпидемиологические правила и нормативы СанПиН 2.4.2.2821-10).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16. Кросс по пересеченной местности на 1, 2, 3, 5 км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Дистанция для кросса прокладывается по территории парка, леса или на любом открытом пространстве.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17. Стрельба из пневматической </w:t>
      </w:r>
      <w:r w:rsidRPr="00A2430E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</w:rPr>
        <w:t>винтовки</w:t>
      </w: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или электронного оружия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Пулевая стрельба производится из пневматической винтовки или из электронного оружия. Выстрелов - 3 пробных, 5 зачетных. Время на стрельбу – 10 мин. Время на подготовку - 3 мин.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Стрельба из пневматической винтовки (ВП, типа ИЖ-38, ИЖ-60, МР-512, ИЖ-32, МР-532, MLG, DIANA) производится из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сидя или стоя с опорой локтями о стол или стойку на дистанцию 5 м (для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ступени), 10 м по мишени № 8.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Стрельба из электронного оружия производится из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сидя или стоя с опорой локтями о стол или стойку на дистанцию 5 м (для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ступени), 10 м по мишени № 8.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18. Туристский поход с проверкой туристских навыков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Выполнение норм по туризму проводится в пеших походах в соответствии с возрастными требованиями. Для участников </w:t>
      </w:r>
      <w:r w:rsidRPr="00A2430E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ступеней длина пешего перехода составляет 5 км, IV -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ступеней - 10 км,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ступени - 15 км.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В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19. Скандинавская ходьба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Дистанции для участников скандинавской ходьбы прокладываются (по возможности) на ровных дорожках парков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стартующих участников подбираются с учетом возраста, пола и физической подготовленности.</w:t>
      </w:r>
    </w:p>
    <w:p w:rsidR="002868E1" w:rsidRDefault="002868E1"/>
    <w:sectPr w:rsidR="002868E1" w:rsidSect="0028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0E"/>
    <w:rsid w:val="001B543D"/>
    <w:rsid w:val="002868E1"/>
    <w:rsid w:val="0094489C"/>
    <w:rsid w:val="00A2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4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4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vodoe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Линур</cp:lastModifiedBy>
  <cp:revision>2</cp:revision>
  <dcterms:created xsi:type="dcterms:W3CDTF">2017-09-10T19:13:00Z</dcterms:created>
  <dcterms:modified xsi:type="dcterms:W3CDTF">2017-09-10T19:13:00Z</dcterms:modified>
</cp:coreProperties>
</file>